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B4" w:rsidRDefault="003E40ED" w:rsidP="00925B0E">
      <w:pPr>
        <w:jc w:val="center"/>
        <w:rPr>
          <w:rFonts w:cs="B Titr"/>
          <w:sz w:val="20"/>
          <w:szCs w:val="20"/>
          <w:rtl/>
        </w:rPr>
      </w:pPr>
      <w:r w:rsidRPr="003E40ED">
        <w:rPr>
          <w:rFonts w:cs="B Titr" w:hint="cs"/>
          <w:sz w:val="20"/>
          <w:szCs w:val="20"/>
          <w:rtl/>
        </w:rPr>
        <w:t>بسمه تعالی</w:t>
      </w:r>
    </w:p>
    <w:p w:rsidR="00925B0E" w:rsidRDefault="004C532B" w:rsidP="00925B0E">
      <w:pPr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 xml:space="preserve"> </w:t>
      </w:r>
      <w:r w:rsidR="00503AF6" w:rsidRPr="00503AF6">
        <w:rPr>
          <w:rFonts w:cs="B Titr"/>
          <w:noProof/>
          <w:sz w:val="20"/>
          <w:szCs w:val="20"/>
          <w:rtl/>
          <w:lang w:bidi="ar-SA"/>
        </w:rPr>
        <w:drawing>
          <wp:inline distT="0" distB="0" distL="0" distR="0">
            <wp:extent cx="1520456" cy="1520456"/>
            <wp:effectExtent l="0" t="0" r="3810" b="0"/>
            <wp:docPr id="2" name="Picture 2" descr="C:\Users\komeil\Google Drive\Digital Economy\لوگو جدید ستاد\logo\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eil\Google Drive\Digital Economy\لوگو جدید ستاد\logo\p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433" cy="153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69" w:rsidRDefault="00BC0269" w:rsidP="00F02EB4">
      <w:pPr>
        <w:jc w:val="center"/>
        <w:rPr>
          <w:rFonts w:ascii="IranNastaliq" w:hAnsi="IranNastaliq" w:cs="IranNastaliq"/>
          <w:b/>
          <w:sz w:val="40"/>
          <w:szCs w:val="40"/>
        </w:rPr>
      </w:pPr>
    </w:p>
    <w:p w:rsidR="000D7D1A" w:rsidRPr="000D7D1A" w:rsidRDefault="00BC0269" w:rsidP="000D7D1A">
      <w:pPr>
        <w:autoSpaceDE w:val="0"/>
        <w:autoSpaceDN w:val="0"/>
        <w:adjustRightInd w:val="0"/>
        <w:spacing w:after="0" w:line="240" w:lineRule="auto"/>
        <w:jc w:val="center"/>
        <w:rPr>
          <w:rFonts w:ascii="2  Traffic" w:hAnsiTheme="minorHAnsi" w:cstheme="majorBidi"/>
          <w:sz w:val="40"/>
          <w:szCs w:val="36"/>
          <w:rtl/>
        </w:rPr>
      </w:pPr>
      <w:r w:rsidRPr="000D7D1A">
        <w:rPr>
          <w:rFonts w:ascii="2  Traffic" w:hAnsiTheme="minorHAnsi" w:cstheme="majorBidi" w:hint="cs"/>
          <w:sz w:val="40"/>
          <w:szCs w:val="36"/>
          <w:rtl/>
          <w:lang w:bidi="ar-SA"/>
        </w:rPr>
        <w:t>فراخوان</w:t>
      </w:r>
      <w:r w:rsidR="00A01770" w:rsidRPr="000D7D1A">
        <w:rPr>
          <w:rFonts w:ascii="2  Traffic" w:hAnsiTheme="minorHAnsi" w:cstheme="majorBidi" w:hint="cs"/>
          <w:sz w:val="40"/>
          <w:szCs w:val="36"/>
          <w:rtl/>
        </w:rPr>
        <w:t xml:space="preserve"> </w:t>
      </w:r>
      <w:r w:rsidR="000D7D1A" w:rsidRPr="000D7D1A">
        <w:rPr>
          <w:rFonts w:ascii="2  Traffic" w:hAnsiTheme="minorHAnsi" w:cstheme="majorBidi" w:hint="cs"/>
          <w:sz w:val="40"/>
          <w:szCs w:val="36"/>
          <w:rtl/>
          <w:lang w:bidi="ar-SA"/>
        </w:rPr>
        <w:t>دریافت</w:t>
      </w:r>
      <w:r w:rsidR="000D7D1A" w:rsidRPr="000D7D1A">
        <w:rPr>
          <w:rFonts w:ascii="2  Traffic" w:hAnsiTheme="minorHAnsi" w:cstheme="majorBidi"/>
          <w:sz w:val="40"/>
          <w:szCs w:val="36"/>
          <w:rtl/>
          <w:lang w:bidi="ar-SA"/>
        </w:rPr>
        <w:t xml:space="preserve"> پ</w:t>
      </w:r>
      <w:r w:rsidR="000D7D1A" w:rsidRPr="000D7D1A">
        <w:rPr>
          <w:rFonts w:ascii="2  Traffic" w:hAnsiTheme="minorHAnsi" w:cstheme="majorBidi" w:hint="cs"/>
          <w:sz w:val="40"/>
          <w:szCs w:val="36"/>
          <w:rtl/>
          <w:lang w:bidi="ar-SA"/>
        </w:rPr>
        <w:t>ی</w:t>
      </w:r>
      <w:r w:rsidR="000D7D1A" w:rsidRPr="000D7D1A">
        <w:rPr>
          <w:rFonts w:ascii="2  Traffic" w:hAnsiTheme="minorHAnsi" w:cstheme="majorBidi" w:hint="eastAsia"/>
          <w:sz w:val="40"/>
          <w:szCs w:val="36"/>
          <w:rtl/>
          <w:lang w:bidi="ar-SA"/>
        </w:rPr>
        <w:t>شنهاد</w:t>
      </w:r>
      <w:r w:rsidR="000D7D1A" w:rsidRPr="000D7D1A">
        <w:rPr>
          <w:rFonts w:ascii="2  Traffic" w:hAnsiTheme="minorHAnsi" w:cstheme="majorBidi" w:hint="cs"/>
          <w:sz w:val="40"/>
          <w:szCs w:val="36"/>
          <w:rtl/>
          <w:lang w:bidi="ar-SA"/>
        </w:rPr>
        <w:t xml:space="preserve"> شرکت‌ها </w:t>
      </w:r>
      <w:r w:rsidR="000D7D1A" w:rsidRPr="000D7D1A">
        <w:rPr>
          <w:rFonts w:ascii="2  Traffic" w:hAnsiTheme="minorHAnsi" w:cstheme="majorBidi" w:hint="cs"/>
          <w:sz w:val="40"/>
          <w:szCs w:val="36"/>
          <w:rtl/>
        </w:rPr>
        <w:t xml:space="preserve">جهت </w:t>
      </w:r>
    </w:p>
    <w:p w:rsidR="00A01770" w:rsidRPr="00EC33E9" w:rsidRDefault="000D7D1A" w:rsidP="000D7D1A">
      <w:pPr>
        <w:autoSpaceDE w:val="0"/>
        <w:autoSpaceDN w:val="0"/>
        <w:adjustRightInd w:val="0"/>
        <w:spacing w:after="0" w:line="240" w:lineRule="auto"/>
        <w:jc w:val="center"/>
        <w:rPr>
          <w:rFonts w:ascii="2  Traffic" w:hAnsiTheme="minorHAnsi" w:cstheme="majorBidi"/>
          <w:sz w:val="44"/>
          <w:szCs w:val="44"/>
        </w:rPr>
      </w:pPr>
      <w:r>
        <w:rPr>
          <w:rFonts w:cs="B Titr" w:hint="cs"/>
          <w:sz w:val="40"/>
          <w:szCs w:val="44"/>
          <w:rtl/>
        </w:rPr>
        <w:t xml:space="preserve">تحقیق و توسعه </w:t>
      </w:r>
      <w:r>
        <w:rPr>
          <w:rFonts w:asciiTheme="minorHAnsi" w:hAnsiTheme="minorHAnsi" w:cs="B Titr" w:hint="cs"/>
          <w:sz w:val="40"/>
          <w:szCs w:val="44"/>
          <w:rtl/>
        </w:rPr>
        <w:t>محصولات حوزه جلوگیری از نشت داده‌ها</w:t>
      </w:r>
    </w:p>
    <w:p w:rsidR="00BC0269" w:rsidRDefault="00BC0269" w:rsidP="00BC0269">
      <w:pPr>
        <w:autoSpaceDE w:val="0"/>
        <w:autoSpaceDN w:val="0"/>
        <w:adjustRightInd w:val="0"/>
        <w:spacing w:after="0" w:line="240" w:lineRule="auto"/>
        <w:rPr>
          <w:rFonts w:ascii="2  Traffic" w:hAnsiTheme="minorHAnsi" w:cs="2  Traffic"/>
          <w:sz w:val="36"/>
          <w:szCs w:val="36"/>
          <w:lang w:bidi="ar-SA"/>
        </w:rPr>
      </w:pPr>
    </w:p>
    <w:p w:rsidR="00BC0269" w:rsidRDefault="00BC0269" w:rsidP="00BC0269">
      <w:pPr>
        <w:autoSpaceDE w:val="0"/>
        <w:autoSpaceDN w:val="0"/>
        <w:adjustRightInd w:val="0"/>
        <w:spacing w:after="0" w:line="240" w:lineRule="auto"/>
        <w:rPr>
          <w:rFonts w:ascii="2  Traffic" w:hAnsiTheme="minorHAnsi" w:cs="2  Traffic"/>
          <w:sz w:val="36"/>
          <w:szCs w:val="36"/>
          <w:lang w:bidi="ar-SA"/>
        </w:rPr>
      </w:pPr>
    </w:p>
    <w:p w:rsidR="00EC33E9" w:rsidRDefault="00EC33E9" w:rsidP="00F02EB4">
      <w:pPr>
        <w:jc w:val="center"/>
        <w:rPr>
          <w:rFonts w:ascii="IranNastaliq" w:hAnsi="IranNastaliq" w:cs="IranNastaliq"/>
          <w:sz w:val="40"/>
          <w:szCs w:val="40"/>
          <w:rtl/>
        </w:rPr>
      </w:pPr>
    </w:p>
    <w:p w:rsidR="00F432A5" w:rsidRDefault="00F432A5" w:rsidP="00F02EB4">
      <w:pPr>
        <w:jc w:val="center"/>
        <w:rPr>
          <w:rFonts w:ascii="IranNastaliq" w:hAnsi="IranNastaliq" w:cs="IranNastaliq"/>
          <w:sz w:val="40"/>
          <w:szCs w:val="40"/>
          <w:rtl/>
        </w:rPr>
      </w:pPr>
    </w:p>
    <w:p w:rsidR="00F02EB4" w:rsidRDefault="00F02EB4" w:rsidP="00F02EB4">
      <w:pPr>
        <w:jc w:val="center"/>
        <w:rPr>
          <w:rFonts w:ascii="IranNastaliq" w:hAnsi="IranNastaliq" w:cs="IranNastaliq"/>
          <w:sz w:val="40"/>
          <w:szCs w:val="40"/>
          <w:rtl/>
        </w:rPr>
      </w:pPr>
      <w:r w:rsidRPr="00F02EB4">
        <w:rPr>
          <w:rFonts w:ascii="IranNastaliq" w:hAnsi="IranNastaliq" w:cs="IranNastaliq"/>
          <w:sz w:val="40"/>
          <w:szCs w:val="40"/>
          <w:rtl/>
        </w:rPr>
        <w:t>ستاد توسعه فناوری های حوزه اقتصاد دیجیتال و هوشمند سازی</w:t>
      </w:r>
      <w:r w:rsidR="0069200B">
        <w:rPr>
          <w:rFonts w:ascii="IranNastaliq" w:hAnsi="IranNastaliq" w:cs="IranNastaliq" w:hint="cs"/>
          <w:sz w:val="40"/>
          <w:szCs w:val="40"/>
          <w:rtl/>
        </w:rPr>
        <w:t xml:space="preserve"> </w:t>
      </w:r>
    </w:p>
    <w:p w:rsidR="004E4D04" w:rsidRDefault="004E4D04" w:rsidP="00F02EB4">
      <w:pPr>
        <w:jc w:val="center"/>
        <w:rPr>
          <w:rFonts w:ascii="2  Traffic" w:hAnsiTheme="minorHAnsi" w:cstheme="majorBidi"/>
          <w:sz w:val="30"/>
          <w:szCs w:val="30"/>
          <w:rtl/>
        </w:rPr>
      </w:pPr>
    </w:p>
    <w:p w:rsidR="00F432A5" w:rsidRDefault="00B03713" w:rsidP="00F02EB4">
      <w:pPr>
        <w:jc w:val="center"/>
        <w:rPr>
          <w:rFonts w:ascii="2  Traffic" w:hAnsiTheme="minorHAnsi" w:cstheme="majorBidi"/>
          <w:sz w:val="30"/>
          <w:szCs w:val="30"/>
          <w:rtl/>
        </w:rPr>
      </w:pPr>
      <w:r>
        <w:rPr>
          <w:rFonts w:ascii="2  Traffic" w:hAnsiTheme="minorHAnsi" w:cstheme="majorBidi" w:hint="cs"/>
          <w:sz w:val="30"/>
          <w:szCs w:val="30"/>
          <w:rtl/>
        </w:rPr>
        <w:t>آذر</w:t>
      </w:r>
      <w:r w:rsidR="00651EB6" w:rsidRPr="007062EC">
        <w:rPr>
          <w:rFonts w:ascii="2  Traffic" w:hAnsiTheme="minorHAnsi" w:cstheme="majorBidi" w:hint="cs"/>
          <w:sz w:val="30"/>
          <w:szCs w:val="30"/>
          <w:rtl/>
        </w:rPr>
        <w:t xml:space="preserve"> 99</w:t>
      </w:r>
    </w:p>
    <w:p w:rsidR="0017203E" w:rsidRPr="000D7D1A" w:rsidRDefault="0017203E">
      <w:pPr>
        <w:bidi w:val="0"/>
        <w:rPr>
          <w:rFonts w:asciiTheme="minorHAnsi" w:hAnsiTheme="minorHAnsi" w:cstheme="majorBidi"/>
          <w:sz w:val="30"/>
          <w:szCs w:val="30"/>
        </w:rPr>
      </w:pPr>
      <w:r>
        <w:rPr>
          <w:rFonts w:ascii="2  Traffic" w:hAnsiTheme="minorHAnsi" w:cstheme="majorBidi"/>
          <w:sz w:val="30"/>
          <w:szCs w:val="30"/>
          <w:rtl/>
        </w:rPr>
        <w:br w:type="page"/>
      </w:r>
    </w:p>
    <w:p w:rsidR="0017203E" w:rsidRPr="007062EC" w:rsidRDefault="0017203E" w:rsidP="00F02EB4">
      <w:pPr>
        <w:jc w:val="center"/>
        <w:rPr>
          <w:rFonts w:ascii="2  Traffic" w:hAnsiTheme="minorHAnsi" w:cstheme="majorBidi"/>
          <w:sz w:val="30"/>
          <w:szCs w:val="30"/>
          <w:rtl/>
        </w:rPr>
      </w:pPr>
    </w:p>
    <w:p w:rsidR="00023A51" w:rsidRDefault="00023A51" w:rsidP="00023A51">
      <w:pPr>
        <w:pStyle w:val="NoSpacing"/>
        <w:rPr>
          <w:rtl/>
        </w:rPr>
      </w:pPr>
      <w:r>
        <w:rPr>
          <w:rFonts w:hint="cs"/>
          <w:rtl/>
        </w:rPr>
        <w:t>مقدمه</w:t>
      </w:r>
    </w:p>
    <w:p w:rsidR="000D7D1A" w:rsidRPr="00E60E0C" w:rsidRDefault="000D7D1A" w:rsidP="000D7D1A">
      <w:pPr>
        <w:jc w:val="both"/>
        <w:rPr>
          <w:rtl/>
        </w:rPr>
      </w:pPr>
      <w:r w:rsidRPr="00E60E0C">
        <w:rPr>
          <w:rFonts w:hint="cs"/>
          <w:rtl/>
        </w:rPr>
        <w:t xml:space="preserve">رشد مستمر اقتصاد دیجیتال کشور اهمیت مقابله با تهدیدات حوزه امنیت اطلاعات را برای سازمان‌های بزرگ بخش خصوصی و دولتی بالا برده است. رویکرد بخش اعظم محصولات و خدمات این حوزه، جلوگیری از نفوذ مهاجمین به شبکه‌های سازمانی است. ولی این رویکرد به تنهایی کافی نیست. امروزه فناوری‌های حوزه «جلوگیری از نشت داده‌ها» یا </w:t>
      </w:r>
      <w:r w:rsidRPr="00E60E0C">
        <w:t>Data Loss Prevention</w:t>
      </w:r>
      <w:r w:rsidRPr="00E60E0C">
        <w:rPr>
          <w:rFonts w:hint="cs"/>
          <w:rtl/>
        </w:rPr>
        <w:t xml:space="preserve">، نقشی کلیدی در پاسداری از داده‌های حیاتی سازمان‌ها در مقابل تهدیداتی که از درون شبکه سازمانی سرچشمه می‌گیرند ایفا می‌کنند. </w:t>
      </w:r>
    </w:p>
    <w:p w:rsidR="000D7D1A" w:rsidRPr="00E60E0C" w:rsidRDefault="000D7D1A" w:rsidP="00954007">
      <w:pPr>
        <w:jc w:val="both"/>
        <w:rPr>
          <w:rtl/>
        </w:rPr>
      </w:pPr>
      <w:r w:rsidRPr="00E60E0C">
        <w:rPr>
          <w:rFonts w:hint="cs"/>
          <w:rtl/>
        </w:rPr>
        <w:t>در این راستا، ستاد توسعه فناوری‌های اقتصاد دیجیتال و هوشمندسازی معاونت علمی و فناوری ریاست جمهوری از طرح‌های تحقیق‌ و توسعه شرکت‌های دانش بنیان جهت تولید محصولات حوزه جلوگیری از نشت داده‌ها حمایت می</w:t>
      </w:r>
      <w:r w:rsidRPr="00E60E0C">
        <w:rPr>
          <w:rFonts w:cs="Times New Roman"/>
          <w:cs/>
        </w:rPr>
        <w:t>‎</w:t>
      </w:r>
      <w:r w:rsidRPr="00E60E0C">
        <w:rPr>
          <w:rFonts w:hint="cs"/>
          <w:rtl/>
        </w:rPr>
        <w:t xml:space="preserve">کند. شرایط محصولاتی که می‌توانند در این فراخوان   شرکت کنند و قابلیت‌ها و شاخص‏های عملکردی و غیرعملکردی مورد انتظار از محصول نهایی در سند </w:t>
      </w:r>
      <w:r w:rsidRPr="00E60E0C">
        <w:t>RFP</w:t>
      </w:r>
      <w:r w:rsidRPr="00E60E0C">
        <w:rPr>
          <w:rFonts w:hint="cs"/>
          <w:rtl/>
        </w:rPr>
        <w:t xml:space="preserve"> کلی که در آدرس </w:t>
      </w:r>
      <w:r w:rsidR="00954007">
        <w:rPr>
          <w:rFonts w:hint="cs"/>
          <w:rtl/>
        </w:rPr>
        <w:t xml:space="preserve">سایت ستاد </w:t>
      </w:r>
      <w:r w:rsidRPr="00E60E0C">
        <w:rPr>
          <w:rFonts w:hint="cs"/>
          <w:rtl/>
        </w:rPr>
        <w:t xml:space="preserve">منتشر شده،  بیان گردیده است. </w:t>
      </w:r>
    </w:p>
    <w:p w:rsidR="000D7D1A" w:rsidRPr="00E60E0C" w:rsidRDefault="000D7D1A" w:rsidP="000D7D1A">
      <w:pPr>
        <w:jc w:val="both"/>
        <w:rPr>
          <w:rtl/>
        </w:rPr>
      </w:pPr>
      <w:r w:rsidRPr="00E60E0C">
        <w:rPr>
          <w:rFonts w:hint="cs"/>
          <w:rtl/>
        </w:rPr>
        <w:t xml:space="preserve">در </w:t>
      </w:r>
      <w:r w:rsidRPr="00E60E0C">
        <w:t>RFP</w:t>
      </w:r>
      <w:r w:rsidRPr="00E60E0C">
        <w:rPr>
          <w:rFonts w:hint="cs"/>
          <w:rtl/>
        </w:rPr>
        <w:t xml:space="preserve"> کلی ارائه شده قابلیت‌ها و شاخص‌های مورد انتظار در 17 دسته، تشریح شده است و در ذیل هر دسته، قابلیت‌های الزامی، قابلیت‌های افزوده و شاخص‌های عملکردی مربوطه به تفکیک </w:t>
      </w:r>
      <w:r w:rsidR="00E60E0C" w:rsidRPr="00E60E0C">
        <w:rPr>
          <w:rFonts w:hint="cs"/>
          <w:rtl/>
        </w:rPr>
        <w:t>ارائه شده و لازم است</w:t>
      </w:r>
      <w:r w:rsidRPr="00E60E0C">
        <w:rPr>
          <w:rFonts w:hint="cs"/>
          <w:rtl/>
        </w:rPr>
        <w:t xml:space="preserve"> شرکت‌های پیشنهاد دهنده، در طرح پیشنهادی خود، جزئیات لازم در ارتباط با این قابلیت‏ها و شاخص‏ها را به شرح زیر، در نظر بگیرند: </w:t>
      </w:r>
    </w:p>
    <w:p w:rsidR="000D7D1A" w:rsidRPr="00E60E0C" w:rsidRDefault="000D7D1A" w:rsidP="000D7D1A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tl/>
        </w:rPr>
      </w:pPr>
      <w:r w:rsidRPr="00E60E0C">
        <w:rPr>
          <w:rFonts w:hint="cs"/>
          <w:rtl/>
        </w:rPr>
        <w:t>پیاده‌سازی قابلیت‌هایی که به عنوان قابلیت‌های الزامی مشخص شده‌اند در محصولات پیشنهادی الزامی است.</w:t>
      </w:r>
    </w:p>
    <w:p w:rsidR="000D7D1A" w:rsidRPr="00E60E0C" w:rsidRDefault="000D7D1A" w:rsidP="000D7D1A">
      <w:pPr>
        <w:pStyle w:val="ListParagraph"/>
        <w:numPr>
          <w:ilvl w:val="0"/>
          <w:numId w:val="23"/>
        </w:numPr>
        <w:spacing w:before="120" w:after="120" w:line="240" w:lineRule="auto"/>
        <w:jc w:val="both"/>
        <w:rPr>
          <w:rtl/>
        </w:rPr>
      </w:pPr>
      <w:r w:rsidRPr="00E60E0C">
        <w:rPr>
          <w:rFonts w:hint="cs"/>
          <w:rtl/>
        </w:rPr>
        <w:t>پیاده‌سازی قابلیت‌هایی که به عنوان قابلیت‌های افزوده مشخص شده‌اند ارزش فنی و کسب و کاری محصولات پیشنهادی را افزایش می‌دهد ولی الزامی نیست.</w:t>
      </w:r>
    </w:p>
    <w:p w:rsidR="000D7D1A" w:rsidRPr="00E60E0C" w:rsidRDefault="000D7D1A" w:rsidP="000D7D1A">
      <w:pPr>
        <w:pStyle w:val="ListParagraph"/>
        <w:numPr>
          <w:ilvl w:val="0"/>
          <w:numId w:val="23"/>
        </w:numPr>
        <w:spacing w:before="120" w:after="120" w:line="240" w:lineRule="auto"/>
        <w:jc w:val="both"/>
      </w:pPr>
      <w:r w:rsidRPr="00E60E0C">
        <w:rPr>
          <w:rFonts w:hint="cs"/>
          <w:rtl/>
        </w:rPr>
        <w:t xml:space="preserve">شاخص‌های عملکرد تعریف شده، برخی از معیارهای کمی و کیفی ستاد را برای ارزیابی و شناسایی محصولات پیشرفته تشریح می‌کنند. </w:t>
      </w:r>
    </w:p>
    <w:p w:rsidR="00023A51" w:rsidRDefault="000D7D1A" w:rsidP="00E60E0C">
      <w:pPr>
        <w:jc w:val="both"/>
        <w:rPr>
          <w:rtl/>
        </w:rPr>
      </w:pPr>
      <w:r w:rsidRPr="00E60E0C">
        <w:rPr>
          <w:rFonts w:hint="cs"/>
          <w:rtl/>
        </w:rPr>
        <w:t>به علاوه</w:t>
      </w:r>
      <w:r w:rsidRPr="00E60E0C">
        <w:rPr>
          <w:rtl/>
        </w:rPr>
        <w:t xml:space="preserve"> در انتها، فهرست برخ</w:t>
      </w:r>
      <w:r w:rsidRPr="00E60E0C">
        <w:rPr>
          <w:rFonts w:hint="cs"/>
          <w:rtl/>
        </w:rPr>
        <w:t>ی</w:t>
      </w:r>
      <w:r w:rsidRPr="00E60E0C">
        <w:rPr>
          <w:rtl/>
        </w:rPr>
        <w:t xml:space="preserve"> استانداردها و مراجع مرتبط ا</w:t>
      </w:r>
      <w:r w:rsidRPr="00E60E0C">
        <w:rPr>
          <w:rFonts w:hint="cs"/>
          <w:rtl/>
        </w:rPr>
        <w:t>ی</w:t>
      </w:r>
      <w:r w:rsidRPr="00E60E0C">
        <w:rPr>
          <w:rFonts w:hint="eastAsia"/>
          <w:rtl/>
        </w:rPr>
        <w:t>ن</w:t>
      </w:r>
      <w:r w:rsidRPr="00E60E0C">
        <w:rPr>
          <w:rtl/>
        </w:rPr>
        <w:t xml:space="preserve"> حوزه،</w:t>
      </w:r>
      <w:r w:rsidRPr="00E60E0C">
        <w:t xml:space="preserve"> </w:t>
      </w:r>
      <w:r w:rsidRPr="00E60E0C">
        <w:rPr>
          <w:rtl/>
        </w:rPr>
        <w:t>که شرکت</w:t>
      </w:r>
      <w:r w:rsidRPr="00E60E0C">
        <w:rPr>
          <w:rFonts w:hint="eastAsia"/>
          <w:rtl/>
        </w:rPr>
        <w:t>‏ها</w:t>
      </w:r>
      <w:r w:rsidRPr="00E60E0C">
        <w:rPr>
          <w:rtl/>
        </w:rPr>
        <w:t xml:space="preserve"> جهت ارائه پ</w:t>
      </w:r>
      <w:r w:rsidRPr="00E60E0C">
        <w:rPr>
          <w:rFonts w:hint="cs"/>
          <w:rtl/>
        </w:rPr>
        <w:t>ی</w:t>
      </w:r>
      <w:r w:rsidRPr="00E60E0C">
        <w:rPr>
          <w:rFonts w:hint="eastAsia"/>
          <w:rtl/>
        </w:rPr>
        <w:t>شنهاد</w:t>
      </w:r>
      <w:r w:rsidRPr="00E60E0C">
        <w:rPr>
          <w:rtl/>
        </w:rPr>
        <w:t xml:space="preserve"> م</w:t>
      </w:r>
      <w:r w:rsidRPr="00E60E0C">
        <w:rPr>
          <w:rFonts w:hint="cs"/>
          <w:rtl/>
        </w:rPr>
        <w:t>ی‏</w:t>
      </w:r>
      <w:r w:rsidRPr="00E60E0C">
        <w:rPr>
          <w:rFonts w:hint="eastAsia"/>
          <w:rtl/>
        </w:rPr>
        <w:t>توانند</w:t>
      </w:r>
      <w:r w:rsidRPr="00E60E0C">
        <w:rPr>
          <w:rtl/>
        </w:rPr>
        <w:t xml:space="preserve"> از آن‏ها بهره بگ</w:t>
      </w:r>
      <w:r w:rsidRPr="00E60E0C">
        <w:rPr>
          <w:rFonts w:hint="cs"/>
          <w:rtl/>
        </w:rPr>
        <w:t>ی</w:t>
      </w:r>
      <w:r w:rsidRPr="00E60E0C">
        <w:rPr>
          <w:rFonts w:hint="eastAsia"/>
          <w:rtl/>
        </w:rPr>
        <w:t>رند،</w:t>
      </w:r>
      <w:r w:rsidRPr="00E60E0C">
        <w:rPr>
          <w:rtl/>
        </w:rPr>
        <w:t xml:space="preserve"> </w:t>
      </w:r>
      <w:r w:rsidRPr="00E60E0C">
        <w:rPr>
          <w:rFonts w:hint="eastAsia"/>
          <w:rtl/>
        </w:rPr>
        <w:t>آورده</w:t>
      </w:r>
      <w:r w:rsidRPr="00E60E0C">
        <w:rPr>
          <w:rtl/>
        </w:rPr>
        <w:t xml:space="preserve"> </w:t>
      </w:r>
      <w:r w:rsidRPr="00E60E0C">
        <w:rPr>
          <w:rFonts w:hint="eastAsia"/>
          <w:rtl/>
        </w:rPr>
        <w:t>شده</w:t>
      </w:r>
      <w:r w:rsidRPr="00E60E0C">
        <w:rPr>
          <w:rtl/>
        </w:rPr>
        <w:t xml:space="preserve"> </w:t>
      </w:r>
      <w:r w:rsidRPr="00E60E0C">
        <w:rPr>
          <w:rFonts w:hint="eastAsia"/>
          <w:rtl/>
        </w:rPr>
        <w:t>است</w:t>
      </w:r>
      <w:r w:rsidRPr="00E60E0C">
        <w:rPr>
          <w:rtl/>
        </w:rPr>
        <w:t>.</w:t>
      </w:r>
    </w:p>
    <w:p w:rsidR="0059272E" w:rsidRPr="00023A51" w:rsidRDefault="0059272E" w:rsidP="00E60E0C">
      <w:pPr>
        <w:jc w:val="both"/>
      </w:pPr>
    </w:p>
    <w:p w:rsidR="009E5B6F" w:rsidRPr="00451146" w:rsidRDefault="0017203E" w:rsidP="00666F29">
      <w:pPr>
        <w:pStyle w:val="NoSpacing"/>
        <w:rPr>
          <w:rtl/>
        </w:rPr>
      </w:pPr>
      <w:r>
        <w:rPr>
          <w:rFonts w:hint="cs"/>
          <w:rtl/>
        </w:rPr>
        <w:t>نحوه شرکت در فراخوان</w:t>
      </w:r>
    </w:p>
    <w:p w:rsidR="00DA75B4" w:rsidRPr="00BA4411" w:rsidRDefault="0017203E" w:rsidP="00E60E0C">
      <w:pPr>
        <w:jc w:val="both"/>
      </w:pPr>
      <w:r>
        <w:rPr>
          <w:rFonts w:hint="cs"/>
          <w:rtl/>
        </w:rPr>
        <w:t>شرکت‌های خصوصی</w:t>
      </w:r>
      <w:r w:rsidR="00023A51">
        <w:rPr>
          <w:rFonts w:hint="cs"/>
          <w:rtl/>
        </w:rPr>
        <w:t xml:space="preserve"> </w:t>
      </w:r>
      <w:r w:rsidR="00E60E0C">
        <w:rPr>
          <w:rFonts w:hint="cs"/>
          <w:rtl/>
        </w:rPr>
        <w:t xml:space="preserve">دارای سابقه و توانمندی مرتبط با حوزه </w:t>
      </w:r>
      <w:r w:rsidR="00E60E0C">
        <w:t>DLP</w:t>
      </w:r>
      <w:r w:rsidR="00023A51">
        <w:rPr>
          <w:rFonts w:hint="cs"/>
          <w:rtl/>
        </w:rPr>
        <w:t>،</w:t>
      </w:r>
      <w:r w:rsidR="000B09AC" w:rsidRPr="00451146">
        <w:rPr>
          <w:rFonts w:hint="cs"/>
          <w:rtl/>
        </w:rPr>
        <w:t xml:space="preserve"> </w:t>
      </w:r>
      <w:r>
        <w:rPr>
          <w:rFonts w:hint="cs"/>
          <w:rtl/>
        </w:rPr>
        <w:t>می‌بایست</w:t>
      </w:r>
      <w:r w:rsidR="00CF337F">
        <w:rPr>
          <w:rFonts w:hint="cs"/>
          <w:rtl/>
        </w:rPr>
        <w:t xml:space="preserve"> اطلاعات زیر را از طریق راه‌های ارتباطی ذکر شده در بند </w:t>
      </w:r>
      <w:r w:rsidR="00E60E0C">
        <w:rPr>
          <w:rFonts w:hint="cs"/>
          <w:rtl/>
        </w:rPr>
        <w:t xml:space="preserve">۴ </w:t>
      </w:r>
      <w:r w:rsidR="00CF337F">
        <w:rPr>
          <w:rFonts w:hint="cs"/>
          <w:rtl/>
        </w:rPr>
        <w:t>برای ستاد ارسال نمایند:</w:t>
      </w:r>
    </w:p>
    <w:p w:rsidR="00DA75B4" w:rsidRPr="00BA4411" w:rsidRDefault="00CF337F" w:rsidP="00CF337F">
      <w:pPr>
        <w:pStyle w:val="ListParagraph"/>
        <w:numPr>
          <w:ilvl w:val="1"/>
          <w:numId w:val="10"/>
        </w:numPr>
        <w:jc w:val="both"/>
      </w:pPr>
      <w:r>
        <w:rPr>
          <w:rFonts w:hint="cs"/>
          <w:rtl/>
        </w:rPr>
        <w:t xml:space="preserve">نسخه تکمیل شده فرم ۱۰۱ (لینک) </w:t>
      </w:r>
    </w:p>
    <w:p w:rsidR="00DA75B4" w:rsidRDefault="00890F65" w:rsidP="00CF337F">
      <w:pPr>
        <w:pStyle w:val="ListParagraph"/>
        <w:numPr>
          <w:ilvl w:val="1"/>
          <w:numId w:val="10"/>
        </w:numPr>
        <w:jc w:val="both"/>
      </w:pPr>
      <w:r w:rsidRPr="00BA4411">
        <w:rPr>
          <w:rFonts w:hint="cs"/>
          <w:rtl/>
        </w:rPr>
        <w:t>خلاصه سوابق (</w:t>
      </w:r>
      <w:r w:rsidRPr="00BA4411">
        <w:t>CV</w:t>
      </w:r>
      <w:r w:rsidRPr="00BA4411">
        <w:rPr>
          <w:rFonts w:hint="cs"/>
          <w:rtl/>
        </w:rPr>
        <w:t xml:space="preserve">) </w:t>
      </w:r>
      <w:r w:rsidR="00CF337F">
        <w:rPr>
          <w:rFonts w:hint="cs"/>
          <w:rtl/>
        </w:rPr>
        <w:t>شرکت و</w:t>
      </w:r>
      <w:r w:rsidR="00023A51">
        <w:rPr>
          <w:rFonts w:hint="cs"/>
          <w:rtl/>
        </w:rPr>
        <w:t xml:space="preserve"> </w:t>
      </w:r>
      <w:r w:rsidRPr="00BA4411">
        <w:rPr>
          <w:rFonts w:hint="cs"/>
          <w:rtl/>
        </w:rPr>
        <w:t xml:space="preserve">اعضاي </w:t>
      </w:r>
      <w:r w:rsidR="00CF337F">
        <w:rPr>
          <w:rFonts w:hint="cs"/>
          <w:rtl/>
        </w:rPr>
        <w:t>اصلی آن (</w:t>
      </w:r>
      <w:r w:rsidRPr="00BA4411">
        <w:rPr>
          <w:rFonts w:hint="cs"/>
          <w:rtl/>
        </w:rPr>
        <w:t>مديريتي و کارشناسي</w:t>
      </w:r>
      <w:r w:rsidR="00CF337F">
        <w:rPr>
          <w:rFonts w:hint="cs"/>
          <w:rtl/>
        </w:rPr>
        <w:t>)</w:t>
      </w:r>
    </w:p>
    <w:p w:rsidR="00023A51" w:rsidRDefault="0069350E" w:rsidP="00D65BAC">
      <w:pPr>
        <w:pStyle w:val="ListParagraph"/>
        <w:numPr>
          <w:ilvl w:val="1"/>
          <w:numId w:val="10"/>
        </w:numPr>
        <w:jc w:val="both"/>
      </w:pPr>
      <w:r w:rsidRPr="00BA4411">
        <w:rPr>
          <w:rFonts w:hint="cs"/>
          <w:rtl/>
        </w:rPr>
        <w:t xml:space="preserve">گزارشی از وضعیت فعلی </w:t>
      </w:r>
      <w:r w:rsidR="00E60E0C">
        <w:rPr>
          <w:rFonts w:hint="cs"/>
          <w:rtl/>
        </w:rPr>
        <w:t xml:space="preserve">محصولات </w:t>
      </w:r>
      <w:r w:rsidR="00D65BAC">
        <w:rPr>
          <w:rFonts w:hint="cs"/>
          <w:rtl/>
        </w:rPr>
        <w:t xml:space="preserve">و خدمات مرتبط </w:t>
      </w:r>
      <w:r w:rsidR="00E60E0C">
        <w:rPr>
          <w:rFonts w:hint="cs"/>
          <w:rtl/>
        </w:rPr>
        <w:t xml:space="preserve">شرکت </w:t>
      </w:r>
    </w:p>
    <w:p w:rsidR="00954007" w:rsidRDefault="00954007" w:rsidP="00954007">
      <w:pPr>
        <w:pStyle w:val="ListParagraph"/>
        <w:jc w:val="both"/>
      </w:pPr>
    </w:p>
    <w:p w:rsidR="00D65BAC" w:rsidRDefault="00D65BAC" w:rsidP="00D65BAC">
      <w:pPr>
        <w:pStyle w:val="NoSpacing"/>
        <w:numPr>
          <w:ilvl w:val="0"/>
          <w:numId w:val="0"/>
        </w:numPr>
        <w:ind w:left="390" w:hanging="390"/>
        <w:rPr>
          <w:rtl/>
        </w:rPr>
      </w:pPr>
    </w:p>
    <w:p w:rsidR="005D266A" w:rsidRPr="005D266A" w:rsidRDefault="005D266A" w:rsidP="005D266A"/>
    <w:p w:rsidR="006476BC" w:rsidRPr="00666F29" w:rsidRDefault="006476BC" w:rsidP="00666F29">
      <w:pPr>
        <w:pStyle w:val="NoSpacing"/>
        <w:rPr>
          <w:rtl/>
        </w:rPr>
      </w:pPr>
      <w:r w:rsidRPr="00666F29">
        <w:rPr>
          <w:rFonts w:hint="cs"/>
          <w:rtl/>
        </w:rPr>
        <w:lastRenderedPageBreak/>
        <w:t>پرسش و پاسخ</w:t>
      </w:r>
    </w:p>
    <w:p w:rsidR="006476BC" w:rsidRPr="00451146" w:rsidRDefault="006476BC" w:rsidP="00D65BAC">
      <w:pPr>
        <w:pStyle w:val="ListParagraph"/>
        <w:numPr>
          <w:ilvl w:val="1"/>
          <w:numId w:val="10"/>
        </w:numPr>
        <w:jc w:val="both"/>
      </w:pPr>
      <w:r w:rsidRPr="00451146">
        <w:rPr>
          <w:rFonts w:hint="cs"/>
          <w:rtl/>
        </w:rPr>
        <w:t xml:space="preserve">ستاد ممکن است جهت پرسش و پاسخ با </w:t>
      </w:r>
      <w:r w:rsidR="00D65BAC">
        <w:rPr>
          <w:rFonts w:hint="cs"/>
          <w:rtl/>
        </w:rPr>
        <w:t>متقاضیان</w:t>
      </w:r>
      <w:r w:rsidR="00F8466E">
        <w:rPr>
          <w:rFonts w:hint="cs"/>
          <w:rtl/>
        </w:rPr>
        <w:t xml:space="preserve"> </w:t>
      </w:r>
      <w:r w:rsidRPr="00451146">
        <w:rPr>
          <w:rFonts w:hint="cs"/>
          <w:rtl/>
        </w:rPr>
        <w:t>به طرق مختلف ارتباط بگیرد.</w:t>
      </w:r>
    </w:p>
    <w:p w:rsidR="006476BC" w:rsidRDefault="00CF337F" w:rsidP="00CF337F">
      <w:pPr>
        <w:pStyle w:val="ListParagraph"/>
        <w:numPr>
          <w:ilvl w:val="1"/>
          <w:numId w:val="10"/>
        </w:numPr>
        <w:jc w:val="both"/>
      </w:pPr>
      <w:r>
        <w:rPr>
          <w:rFonts w:hint="cs"/>
          <w:rtl/>
        </w:rPr>
        <w:t>متقاضیان</w:t>
      </w:r>
      <w:r w:rsidR="006476BC" w:rsidRPr="00451146">
        <w:rPr>
          <w:rFonts w:hint="cs"/>
          <w:rtl/>
        </w:rPr>
        <w:t xml:space="preserve"> در صورت داشتن هرگونه پرسش </w:t>
      </w:r>
      <w:r w:rsidR="00BD7F59" w:rsidRPr="00451146">
        <w:rPr>
          <w:rFonts w:hint="eastAsia"/>
          <w:rtl/>
        </w:rPr>
        <w:t>م</w:t>
      </w:r>
      <w:r w:rsidR="00BD7F59" w:rsidRPr="00451146">
        <w:rPr>
          <w:rFonts w:hint="cs"/>
          <w:rtl/>
        </w:rPr>
        <w:t>ی‌</w:t>
      </w:r>
      <w:r w:rsidR="00BD7F59" w:rsidRPr="00451146">
        <w:rPr>
          <w:rFonts w:hint="eastAsia"/>
          <w:rtl/>
        </w:rPr>
        <w:t>توانند</w:t>
      </w:r>
      <w:r w:rsidR="00745B1F" w:rsidRPr="00451146">
        <w:rPr>
          <w:rFonts w:hint="cs"/>
          <w:rtl/>
        </w:rPr>
        <w:t xml:space="preserve"> </w:t>
      </w:r>
      <w:r w:rsidR="00FB7C07" w:rsidRPr="00451146">
        <w:rPr>
          <w:rFonts w:hint="cs"/>
          <w:rtl/>
        </w:rPr>
        <w:t xml:space="preserve">با شناسه </w:t>
      </w:r>
      <w:r w:rsidR="00FB7C07" w:rsidRPr="00451146">
        <w:rPr>
          <w:color w:val="2E74B5" w:themeColor="accent1" w:themeShade="BF"/>
        </w:rPr>
        <w:t>@</w:t>
      </w:r>
      <w:r w:rsidR="00667421" w:rsidRPr="00370200">
        <w:rPr>
          <w:color w:val="2E74B5" w:themeColor="accent1" w:themeShade="BF"/>
        </w:rPr>
        <w:t>I</w:t>
      </w:r>
      <w:r w:rsidR="00667421">
        <w:rPr>
          <w:color w:val="2E74B5" w:themeColor="accent1" w:themeShade="BF"/>
        </w:rPr>
        <w:t>CTC.ISTI</w:t>
      </w:r>
      <w:r w:rsidR="00667421" w:rsidRPr="00451146">
        <w:rPr>
          <w:rFonts w:hint="cs"/>
          <w:rtl/>
        </w:rPr>
        <w:t xml:space="preserve"> </w:t>
      </w:r>
      <w:r>
        <w:rPr>
          <w:rFonts w:hint="cs"/>
          <w:rtl/>
        </w:rPr>
        <w:t>در شبکه‌</w:t>
      </w:r>
      <w:r w:rsidR="00FB7C07" w:rsidRPr="00451146">
        <w:rPr>
          <w:rFonts w:hint="cs"/>
          <w:rtl/>
        </w:rPr>
        <w:t>های اجتماعی بله و تلگرام ارتباط بگیرند</w:t>
      </w:r>
      <w:r w:rsidR="00745B1F" w:rsidRPr="0045114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0447B9" w:rsidRPr="00451146">
        <w:rPr>
          <w:rFonts w:hint="cs"/>
          <w:rtl/>
        </w:rPr>
        <w:t xml:space="preserve">همچنین می‌توانند سوالات خود را به آدرس </w:t>
      </w:r>
      <w:hyperlink r:id="rId9" w:history="1">
        <w:r w:rsidR="000447B9" w:rsidRPr="00451146">
          <w:rPr>
            <w:rStyle w:val="Hyperlink"/>
          </w:rPr>
          <w:t>itgroup@isti.ir</w:t>
        </w:r>
      </w:hyperlink>
      <w:r>
        <w:rPr>
          <w:rFonts w:hint="cs"/>
          <w:rtl/>
        </w:rPr>
        <w:t xml:space="preserve"> ایمیل</w:t>
      </w:r>
      <w:r w:rsidR="000447B9" w:rsidRPr="00451146">
        <w:rPr>
          <w:rFonts w:hint="cs"/>
          <w:rtl/>
        </w:rPr>
        <w:t xml:space="preserve"> نمایند.</w:t>
      </w:r>
      <w:r w:rsidR="00745B1F" w:rsidRPr="00451146">
        <w:rPr>
          <w:rFonts w:hint="cs"/>
          <w:rtl/>
        </w:rPr>
        <w:t xml:space="preserve"> </w:t>
      </w:r>
    </w:p>
    <w:p w:rsidR="00023A51" w:rsidRDefault="00023A51" w:rsidP="00023A51">
      <w:pPr>
        <w:pStyle w:val="NoSpacing"/>
        <w:numPr>
          <w:ilvl w:val="0"/>
          <w:numId w:val="0"/>
        </w:numPr>
        <w:ind w:left="390" w:hanging="390"/>
        <w:rPr>
          <w:rtl/>
        </w:rPr>
      </w:pPr>
    </w:p>
    <w:p w:rsidR="002B7015" w:rsidRPr="00451146" w:rsidRDefault="00925B0E" w:rsidP="00666F29">
      <w:pPr>
        <w:pStyle w:val="NoSpacing"/>
        <w:rPr>
          <w:rtl/>
        </w:rPr>
      </w:pPr>
      <w:r w:rsidRPr="00451146">
        <w:rPr>
          <w:rFonts w:hint="cs"/>
          <w:rtl/>
        </w:rPr>
        <w:t xml:space="preserve">مهلت و </w:t>
      </w:r>
      <w:r w:rsidR="002B7015" w:rsidRPr="00451146">
        <w:rPr>
          <w:rFonts w:hint="cs"/>
          <w:rtl/>
        </w:rPr>
        <w:t>شیوه ارسال اطلاعات</w:t>
      </w:r>
    </w:p>
    <w:p w:rsidR="00CF337F" w:rsidRPr="00451146" w:rsidRDefault="00D65BAC" w:rsidP="00141850">
      <w:pPr>
        <w:pStyle w:val="ListParagraph"/>
        <w:numPr>
          <w:ilvl w:val="1"/>
          <w:numId w:val="10"/>
        </w:numPr>
        <w:jc w:val="both"/>
        <w:rPr>
          <w:rtl/>
        </w:rPr>
      </w:pPr>
      <w:r>
        <w:rPr>
          <w:rFonts w:hint="cs"/>
          <w:rtl/>
        </w:rPr>
        <w:t>متقاضیان</w:t>
      </w:r>
      <w:r w:rsidR="002B7015" w:rsidRPr="00451146">
        <w:rPr>
          <w:rFonts w:hint="cs"/>
          <w:rtl/>
        </w:rPr>
        <w:t xml:space="preserve"> لازم است اطلاعات خواسته شده را به صورت یک فایل فشرده که نام فایل‌های درون آن گویای محتوای آن‌ها هستند، حداکثر تا تاریخ </w:t>
      </w:r>
      <w:r w:rsidR="00141850">
        <w:rPr>
          <w:rFonts w:hint="cs"/>
          <w:b/>
          <w:bCs/>
          <w:u w:val="single"/>
          <w:rtl/>
        </w:rPr>
        <w:t>15</w:t>
      </w:r>
      <w:bookmarkStart w:id="0" w:name="_GoBack"/>
      <w:bookmarkEnd w:id="0"/>
      <w:r w:rsidR="002B7015" w:rsidRPr="00451146">
        <w:rPr>
          <w:rFonts w:hint="cs"/>
          <w:b/>
          <w:bCs/>
          <w:u w:val="single"/>
          <w:rtl/>
        </w:rPr>
        <w:t xml:space="preserve"> </w:t>
      </w:r>
      <w:r w:rsidR="00954007">
        <w:rPr>
          <w:rFonts w:hint="cs"/>
          <w:b/>
          <w:bCs/>
          <w:u w:val="single"/>
          <w:rtl/>
        </w:rPr>
        <w:t>آذر</w:t>
      </w:r>
      <w:r w:rsidR="00BA4411">
        <w:rPr>
          <w:rFonts w:hint="cs"/>
          <w:b/>
          <w:bCs/>
          <w:u w:val="single"/>
          <w:rtl/>
        </w:rPr>
        <w:t>ماه</w:t>
      </w:r>
      <w:r w:rsidR="002B7015" w:rsidRPr="00451146">
        <w:rPr>
          <w:rFonts w:hint="cs"/>
          <w:b/>
          <w:bCs/>
          <w:u w:val="single"/>
          <w:rtl/>
        </w:rPr>
        <w:t xml:space="preserve"> 139</w:t>
      </w:r>
      <w:r w:rsidR="00AA5811" w:rsidRPr="00451146">
        <w:rPr>
          <w:rFonts w:hint="cs"/>
          <w:b/>
          <w:bCs/>
          <w:u w:val="single"/>
          <w:rtl/>
        </w:rPr>
        <w:t>9</w:t>
      </w:r>
      <w:r w:rsidR="002B7015" w:rsidRPr="00451146">
        <w:rPr>
          <w:rFonts w:hint="cs"/>
          <w:rtl/>
        </w:rPr>
        <w:t xml:space="preserve"> </w:t>
      </w:r>
      <w:r w:rsidR="00FB7C07" w:rsidRPr="00451146">
        <w:rPr>
          <w:rFonts w:hint="cs"/>
          <w:rtl/>
        </w:rPr>
        <w:t xml:space="preserve">به ایمیل </w:t>
      </w:r>
      <w:hyperlink r:id="rId10" w:history="1">
        <w:r w:rsidR="00FB7C07" w:rsidRPr="00451146">
          <w:rPr>
            <w:rStyle w:val="Hyperlink"/>
            <w:szCs w:val="20"/>
          </w:rPr>
          <w:t>itgroup@isti.ir</w:t>
        </w:r>
      </w:hyperlink>
      <w:r w:rsidR="00FB7C07" w:rsidRPr="00451146">
        <w:rPr>
          <w:rFonts w:hint="cs"/>
          <w:rtl/>
        </w:rPr>
        <w:t xml:space="preserve"> ارسال نمایند و سپس تاییدیه دریافت آن را در تماس با شناسه </w:t>
      </w:r>
      <w:r w:rsidR="00FB7C07" w:rsidRPr="00451146">
        <w:rPr>
          <w:color w:val="2E74B5" w:themeColor="accent1" w:themeShade="BF"/>
        </w:rPr>
        <w:t>@</w:t>
      </w:r>
      <w:r w:rsidR="00ED0C35" w:rsidRPr="00ED0C35">
        <w:rPr>
          <w:color w:val="2E74B5" w:themeColor="accent1" w:themeShade="BF"/>
        </w:rPr>
        <w:t xml:space="preserve"> </w:t>
      </w:r>
      <w:r w:rsidR="00ED0C35" w:rsidRPr="00370200">
        <w:rPr>
          <w:color w:val="2E74B5" w:themeColor="accent1" w:themeShade="BF"/>
        </w:rPr>
        <w:t>I</w:t>
      </w:r>
      <w:r w:rsidR="00ED0C35">
        <w:rPr>
          <w:color w:val="2E74B5" w:themeColor="accent1" w:themeShade="BF"/>
        </w:rPr>
        <w:t>CTC.ISTI</w:t>
      </w:r>
      <w:r w:rsidR="00ED0C35" w:rsidRPr="00451146">
        <w:rPr>
          <w:rFonts w:hint="cs"/>
          <w:rtl/>
        </w:rPr>
        <w:t xml:space="preserve"> </w:t>
      </w:r>
      <w:r w:rsidR="00FB7C07" w:rsidRPr="00451146">
        <w:rPr>
          <w:rFonts w:hint="cs"/>
          <w:rtl/>
        </w:rPr>
        <w:t>در شبکه های اجتماعی بله و تلگرام اخ</w:t>
      </w:r>
      <w:r w:rsidR="00CB374F" w:rsidRPr="00451146">
        <w:rPr>
          <w:rFonts w:hint="cs"/>
          <w:rtl/>
        </w:rPr>
        <w:t>ذ فرمایند.</w:t>
      </w:r>
      <w:r w:rsidR="00CF337F">
        <w:rPr>
          <w:rFonts w:hint="cs"/>
          <w:rtl/>
        </w:rPr>
        <w:t xml:space="preserve"> در صورت عدم دریافت پاسخ از این طریق، متقاضیان می‌توانند با شماره تلفن </w:t>
      </w:r>
      <w:r w:rsidR="00954007">
        <w:rPr>
          <w:rFonts w:hint="cs"/>
          <w:rtl/>
        </w:rPr>
        <w:t>83532872-</w:t>
      </w:r>
      <w:r w:rsidR="00CF337F">
        <w:rPr>
          <w:rFonts w:hint="cs"/>
          <w:rtl/>
        </w:rPr>
        <w:t xml:space="preserve"> </w:t>
      </w:r>
      <w:r w:rsidR="00954007">
        <w:rPr>
          <w:rFonts w:hint="cs"/>
          <w:rtl/>
        </w:rPr>
        <w:t>021</w:t>
      </w:r>
      <w:r w:rsidR="00CF337F">
        <w:rPr>
          <w:rFonts w:hint="cs"/>
          <w:rtl/>
        </w:rPr>
        <w:t>تماس حاصل نمایند.</w:t>
      </w:r>
    </w:p>
    <w:sectPr w:rsidR="00CF337F" w:rsidRPr="00451146" w:rsidSect="00262AA5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2D7" w:rsidRDefault="000212D7" w:rsidP="00557AB0">
      <w:r>
        <w:separator/>
      </w:r>
    </w:p>
    <w:p w:rsidR="000212D7" w:rsidRDefault="000212D7" w:rsidP="00557AB0"/>
  </w:endnote>
  <w:endnote w:type="continuationSeparator" w:id="0">
    <w:p w:rsidR="000212D7" w:rsidRDefault="000212D7" w:rsidP="00557AB0">
      <w:r>
        <w:continuationSeparator/>
      </w:r>
    </w:p>
    <w:p w:rsidR="000212D7" w:rsidRDefault="000212D7" w:rsidP="00557A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raffic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86"/>
      <w:gridCol w:w="4674"/>
    </w:tblGrid>
    <w:tr w:rsidR="00262AA5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62AA5" w:rsidRDefault="00262AA5" w:rsidP="00557AB0">
          <w:pPr>
            <w:pStyle w:val="Header"/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62AA5" w:rsidRDefault="00262AA5" w:rsidP="00557AB0">
          <w:pPr>
            <w:pStyle w:val="Header"/>
          </w:pPr>
        </w:p>
      </w:tc>
    </w:tr>
    <w:tr w:rsidR="00262AA5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62AA5" w:rsidRDefault="00262AA5" w:rsidP="0017553C">
          <w:pPr>
            <w:pStyle w:val="Footer"/>
          </w:pPr>
        </w:p>
      </w:tc>
      <w:tc>
        <w:tcPr>
          <w:tcW w:w="4674" w:type="dxa"/>
          <w:shd w:val="clear" w:color="auto" w:fill="auto"/>
          <w:vAlign w:val="center"/>
        </w:tcPr>
        <w:p w:rsidR="00262AA5" w:rsidRDefault="00844EAC" w:rsidP="00557AB0">
          <w:pPr>
            <w:pStyle w:val="Footer"/>
          </w:pPr>
          <w:r>
            <w:fldChar w:fldCharType="begin"/>
          </w:r>
          <w:r w:rsidR="00262AA5">
            <w:instrText xml:space="preserve"> PAGE   \* MERGEFORMAT </w:instrText>
          </w:r>
          <w:r>
            <w:fldChar w:fldCharType="separate"/>
          </w:r>
          <w:r w:rsidR="00141850">
            <w:rPr>
              <w:noProof/>
              <w:rtl/>
            </w:rPr>
            <w:t>3</w:t>
          </w:r>
          <w:r>
            <w:rPr>
              <w:noProof/>
            </w:rPr>
            <w:fldChar w:fldCharType="end"/>
          </w:r>
        </w:p>
      </w:tc>
    </w:tr>
  </w:tbl>
  <w:p w:rsidR="0056543D" w:rsidRDefault="0056543D" w:rsidP="003D2C8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AA5" w:rsidRDefault="00262AA5" w:rsidP="00557AB0">
    <w:pPr>
      <w:pStyle w:val="Footer"/>
      <w:rPr>
        <w:rtl/>
      </w:rPr>
    </w:pPr>
  </w:p>
  <w:p w:rsidR="00262AA5" w:rsidRDefault="00262AA5" w:rsidP="00557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2D7" w:rsidRDefault="000212D7" w:rsidP="00557AB0">
      <w:r>
        <w:separator/>
      </w:r>
    </w:p>
    <w:p w:rsidR="000212D7" w:rsidRDefault="000212D7" w:rsidP="00557AB0"/>
  </w:footnote>
  <w:footnote w:type="continuationSeparator" w:id="0">
    <w:p w:rsidR="000212D7" w:rsidRDefault="000212D7" w:rsidP="00557AB0">
      <w:r>
        <w:continuationSeparator/>
      </w:r>
    </w:p>
    <w:p w:rsidR="000212D7" w:rsidRDefault="000212D7" w:rsidP="00557AB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E5" w:rsidRPr="007F477D" w:rsidRDefault="000212D7" w:rsidP="007F477D">
    <w:pPr>
      <w:pStyle w:val="Header"/>
      <w:rPr>
        <w:rFonts w:cs="B Nazanin"/>
        <w:sz w:val="4"/>
        <w:szCs w:val="4"/>
      </w:rPr>
    </w:pPr>
    <w:sdt>
      <w:sdtPr>
        <w:rPr>
          <w:rFonts w:cs="B Nazanin"/>
          <w:b/>
          <w:sz w:val="18"/>
          <w:szCs w:val="18"/>
          <w:rtl/>
        </w:rPr>
        <w:alias w:val="Subject"/>
        <w:tag w:val=""/>
        <w:id w:val="-23439253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EA1DA3">
          <w:rPr>
            <w:rFonts w:cs="B Nazanin" w:hint="cs"/>
            <w:b/>
            <w:sz w:val="18"/>
            <w:szCs w:val="18"/>
            <w:rtl/>
          </w:rPr>
          <w:t>فراخوان حمایت از پلتفرم‌های باگ بانتی</w:t>
        </w:r>
      </w:sdtContent>
    </w:sdt>
    <w:r w:rsidR="00954007">
      <w:rPr>
        <w:rFonts w:cs="B Nazanin"/>
        <w:caps/>
        <w:noProof/>
        <w:color w:val="808080" w:themeColor="background1" w:themeShade="80"/>
        <w:sz w:val="4"/>
        <w:szCs w:val="4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3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7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AA5" w:rsidRDefault="00844EAC" w:rsidP="00557AB0">
                            <w:pPr>
                              <w:pStyle w:val="Header"/>
                            </w:pPr>
                            <w:r>
                              <w:fldChar w:fldCharType="begin"/>
                            </w:r>
                            <w:r w:rsidR="00262AA5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41850">
                              <w:rPr>
                                <w:noProof/>
                                <w:rtl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D+WBgxAGAAAz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" filled="f" stroked="f" strokeweight=".5pt">
                <v:textbox inset=",7.2pt,,7.2pt">
                  <w:txbxContent>
                    <w:p w:rsidR="00262AA5" w:rsidRDefault="00844EAC" w:rsidP="00557AB0">
                      <w:pPr>
                        <w:pStyle w:val="Header"/>
                      </w:pPr>
                      <w:r>
                        <w:fldChar w:fldCharType="begin"/>
                      </w:r>
                      <w:r w:rsidR="00262AA5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41850">
                        <w:rPr>
                          <w:noProof/>
                          <w:rtl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56543D" w:rsidRPr="007F477D" w:rsidRDefault="0056543D" w:rsidP="00557AB0">
    <w:pPr>
      <w:rPr>
        <w:rFonts w:cs="B Nazanin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4EA9"/>
    <w:multiLevelType w:val="hybridMultilevel"/>
    <w:tmpl w:val="524CB0BE"/>
    <w:lvl w:ilvl="0" w:tplc="070A4778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374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633BC1"/>
    <w:multiLevelType w:val="hybridMultilevel"/>
    <w:tmpl w:val="3490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1D6E"/>
    <w:multiLevelType w:val="hybridMultilevel"/>
    <w:tmpl w:val="ECECB79C"/>
    <w:lvl w:ilvl="0" w:tplc="463E1AA8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A6230A"/>
    <w:multiLevelType w:val="hybridMultilevel"/>
    <w:tmpl w:val="01C2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E51B3"/>
    <w:multiLevelType w:val="hybridMultilevel"/>
    <w:tmpl w:val="53405450"/>
    <w:lvl w:ilvl="0" w:tplc="A7749C78">
      <w:start w:val="3"/>
      <w:numFmt w:val="bullet"/>
      <w:lvlText w:val="-"/>
      <w:lvlJc w:val="left"/>
      <w:pPr>
        <w:ind w:left="1470" w:hanging="360"/>
      </w:pPr>
      <w:rPr>
        <w:rFonts w:ascii="Arial Narrow" w:eastAsiaTheme="minorHAnsi" w:hAnsi="Arial Narrow" w:cs="B Mitra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33074695"/>
    <w:multiLevelType w:val="multilevel"/>
    <w:tmpl w:val="9B628F5E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-"/>
      <w:lvlJc w:val="left"/>
      <w:pPr>
        <w:ind w:left="720" w:hanging="720"/>
      </w:pPr>
      <w:rPr>
        <w:rFonts w:ascii="Arial Narrow" w:eastAsiaTheme="minorHAnsi" w:hAnsi="Arial Narrow" w:cs="B Titr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913BD2"/>
    <w:multiLevelType w:val="hybridMultilevel"/>
    <w:tmpl w:val="4022D9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173650"/>
    <w:multiLevelType w:val="hybridMultilevel"/>
    <w:tmpl w:val="A1CA3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C22860"/>
    <w:multiLevelType w:val="hybridMultilevel"/>
    <w:tmpl w:val="2662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D2EEB"/>
    <w:multiLevelType w:val="multilevel"/>
    <w:tmpl w:val="DA5A403C"/>
    <w:lvl w:ilvl="0">
      <w:start w:val="1"/>
      <w:numFmt w:val="decimal"/>
      <w:pStyle w:val="NoSpacing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0087B4C"/>
    <w:multiLevelType w:val="hybridMultilevel"/>
    <w:tmpl w:val="F1C8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B12C3"/>
    <w:multiLevelType w:val="hybridMultilevel"/>
    <w:tmpl w:val="F4D07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45946"/>
    <w:multiLevelType w:val="hybridMultilevel"/>
    <w:tmpl w:val="06C4C7D2"/>
    <w:lvl w:ilvl="0" w:tplc="EBB66B76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61033"/>
    <w:multiLevelType w:val="hybridMultilevel"/>
    <w:tmpl w:val="4468D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04AF0"/>
    <w:multiLevelType w:val="hybridMultilevel"/>
    <w:tmpl w:val="492A3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350D7"/>
    <w:multiLevelType w:val="hybridMultilevel"/>
    <w:tmpl w:val="3BCC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87FB6"/>
    <w:multiLevelType w:val="hybridMultilevel"/>
    <w:tmpl w:val="973C7F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C7E7D02"/>
    <w:multiLevelType w:val="hybridMultilevel"/>
    <w:tmpl w:val="FCD89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C7533"/>
    <w:multiLevelType w:val="hybridMultilevel"/>
    <w:tmpl w:val="F162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202DF"/>
    <w:multiLevelType w:val="hybridMultilevel"/>
    <w:tmpl w:val="0EE6CC0E"/>
    <w:lvl w:ilvl="0" w:tplc="EEA6FEA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C0755"/>
    <w:multiLevelType w:val="hybridMultilevel"/>
    <w:tmpl w:val="E9FE7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A0FA0"/>
    <w:multiLevelType w:val="hybridMultilevel"/>
    <w:tmpl w:val="34E6ECF6"/>
    <w:lvl w:ilvl="0" w:tplc="CA4C69B8">
      <w:start w:val="12"/>
      <w:numFmt w:val="bullet"/>
      <w:lvlText w:val="-"/>
      <w:lvlJc w:val="left"/>
      <w:pPr>
        <w:ind w:left="751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9"/>
  </w:num>
  <w:num w:numId="5">
    <w:abstractNumId w:val="12"/>
  </w:num>
  <w:num w:numId="6">
    <w:abstractNumId w:val="4"/>
  </w:num>
  <w:num w:numId="7">
    <w:abstractNumId w:val="21"/>
  </w:num>
  <w:num w:numId="8">
    <w:abstractNumId w:val="15"/>
  </w:num>
  <w:num w:numId="9">
    <w:abstractNumId w:val="6"/>
  </w:num>
  <w:num w:numId="10">
    <w:abstractNumId w:val="10"/>
  </w:num>
  <w:num w:numId="11">
    <w:abstractNumId w:val="22"/>
  </w:num>
  <w:num w:numId="12">
    <w:abstractNumId w:val="5"/>
  </w:num>
  <w:num w:numId="13">
    <w:abstractNumId w:val="20"/>
  </w:num>
  <w:num w:numId="14">
    <w:abstractNumId w:val="3"/>
  </w:num>
  <w:num w:numId="15">
    <w:abstractNumId w:val="14"/>
  </w:num>
  <w:num w:numId="16">
    <w:abstractNumId w:val="18"/>
  </w:num>
  <w:num w:numId="17">
    <w:abstractNumId w:val="8"/>
  </w:num>
  <w:num w:numId="18">
    <w:abstractNumId w:val="7"/>
  </w:num>
  <w:num w:numId="19">
    <w:abstractNumId w:val="17"/>
  </w:num>
  <w:num w:numId="20">
    <w:abstractNumId w:val="0"/>
  </w:num>
  <w:num w:numId="21">
    <w:abstractNumId w:val="1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NjQzNTAys7QwNjFS0lEKTi0uzszPAykwqgUAMF4HzywAAAA="/>
  </w:docVars>
  <w:rsids>
    <w:rsidRoot w:val="00F24121"/>
    <w:rsid w:val="000212D7"/>
    <w:rsid w:val="00022A30"/>
    <w:rsid w:val="00023A51"/>
    <w:rsid w:val="00025469"/>
    <w:rsid w:val="000345AC"/>
    <w:rsid w:val="000359AD"/>
    <w:rsid w:val="000447B9"/>
    <w:rsid w:val="000853AF"/>
    <w:rsid w:val="0009021F"/>
    <w:rsid w:val="00091385"/>
    <w:rsid w:val="00097D24"/>
    <w:rsid w:val="000A2744"/>
    <w:rsid w:val="000A2F09"/>
    <w:rsid w:val="000B09AC"/>
    <w:rsid w:val="000C21D8"/>
    <w:rsid w:val="000C4B8F"/>
    <w:rsid w:val="000D34A1"/>
    <w:rsid w:val="000D7D1A"/>
    <w:rsid w:val="000E61ED"/>
    <w:rsid w:val="000E7CE5"/>
    <w:rsid w:val="000F2D0A"/>
    <w:rsid w:val="000F6468"/>
    <w:rsid w:val="00105182"/>
    <w:rsid w:val="00107A73"/>
    <w:rsid w:val="001159BD"/>
    <w:rsid w:val="001200AD"/>
    <w:rsid w:val="0012609E"/>
    <w:rsid w:val="00130735"/>
    <w:rsid w:val="00131BF3"/>
    <w:rsid w:val="00141850"/>
    <w:rsid w:val="00145AAD"/>
    <w:rsid w:val="0015168A"/>
    <w:rsid w:val="00154907"/>
    <w:rsid w:val="00155832"/>
    <w:rsid w:val="0017155E"/>
    <w:rsid w:val="0017203E"/>
    <w:rsid w:val="0017553C"/>
    <w:rsid w:val="00176B15"/>
    <w:rsid w:val="001A49FA"/>
    <w:rsid w:val="001A5DE6"/>
    <w:rsid w:val="001B2E2C"/>
    <w:rsid w:val="001C2C11"/>
    <w:rsid w:val="001E27A1"/>
    <w:rsid w:val="00220855"/>
    <w:rsid w:val="002268DC"/>
    <w:rsid w:val="002337A3"/>
    <w:rsid w:val="00250EBF"/>
    <w:rsid w:val="00261BDE"/>
    <w:rsid w:val="00262AA5"/>
    <w:rsid w:val="00262F90"/>
    <w:rsid w:val="00263515"/>
    <w:rsid w:val="00267587"/>
    <w:rsid w:val="00275D16"/>
    <w:rsid w:val="00282C03"/>
    <w:rsid w:val="002A484A"/>
    <w:rsid w:val="002B0E24"/>
    <w:rsid w:val="002B7015"/>
    <w:rsid w:val="002D68AB"/>
    <w:rsid w:val="002F1CDF"/>
    <w:rsid w:val="002F28ED"/>
    <w:rsid w:val="002F4506"/>
    <w:rsid w:val="003154C6"/>
    <w:rsid w:val="00323AE6"/>
    <w:rsid w:val="003309EC"/>
    <w:rsid w:val="00360880"/>
    <w:rsid w:val="00370200"/>
    <w:rsid w:val="0038026C"/>
    <w:rsid w:val="003966F8"/>
    <w:rsid w:val="003C0221"/>
    <w:rsid w:val="003C0E3B"/>
    <w:rsid w:val="003C2CF3"/>
    <w:rsid w:val="003C2E7E"/>
    <w:rsid w:val="003D2C84"/>
    <w:rsid w:val="003E22BA"/>
    <w:rsid w:val="003E40ED"/>
    <w:rsid w:val="00400BD8"/>
    <w:rsid w:val="00407E35"/>
    <w:rsid w:val="004159DB"/>
    <w:rsid w:val="00441F34"/>
    <w:rsid w:val="00451146"/>
    <w:rsid w:val="00464394"/>
    <w:rsid w:val="00466DF9"/>
    <w:rsid w:val="004675BF"/>
    <w:rsid w:val="00467DB8"/>
    <w:rsid w:val="00477294"/>
    <w:rsid w:val="00493D1E"/>
    <w:rsid w:val="004B0848"/>
    <w:rsid w:val="004B2384"/>
    <w:rsid w:val="004B493F"/>
    <w:rsid w:val="004C11C2"/>
    <w:rsid w:val="004C532B"/>
    <w:rsid w:val="004C6109"/>
    <w:rsid w:val="004D2E06"/>
    <w:rsid w:val="004D31DD"/>
    <w:rsid w:val="004D398A"/>
    <w:rsid w:val="004E4D04"/>
    <w:rsid w:val="004F776C"/>
    <w:rsid w:val="004F7A6B"/>
    <w:rsid w:val="00503AF6"/>
    <w:rsid w:val="005078D0"/>
    <w:rsid w:val="00512B63"/>
    <w:rsid w:val="00523015"/>
    <w:rsid w:val="0052673E"/>
    <w:rsid w:val="00547907"/>
    <w:rsid w:val="00557AB0"/>
    <w:rsid w:val="0056538E"/>
    <w:rsid w:val="0056543D"/>
    <w:rsid w:val="005667E0"/>
    <w:rsid w:val="00572FD2"/>
    <w:rsid w:val="005844F3"/>
    <w:rsid w:val="0059272E"/>
    <w:rsid w:val="005A1906"/>
    <w:rsid w:val="005B1BC7"/>
    <w:rsid w:val="005C7952"/>
    <w:rsid w:val="005D266A"/>
    <w:rsid w:val="005D630B"/>
    <w:rsid w:val="005F0FC1"/>
    <w:rsid w:val="005F4850"/>
    <w:rsid w:val="0060337C"/>
    <w:rsid w:val="00607898"/>
    <w:rsid w:val="006237AA"/>
    <w:rsid w:val="006454E5"/>
    <w:rsid w:val="006476BC"/>
    <w:rsid w:val="0065111D"/>
    <w:rsid w:val="00651EB6"/>
    <w:rsid w:val="00663E09"/>
    <w:rsid w:val="006644F5"/>
    <w:rsid w:val="00666F29"/>
    <w:rsid w:val="00667160"/>
    <w:rsid w:val="00667421"/>
    <w:rsid w:val="00667444"/>
    <w:rsid w:val="00675921"/>
    <w:rsid w:val="00682894"/>
    <w:rsid w:val="0069200B"/>
    <w:rsid w:val="0069350E"/>
    <w:rsid w:val="006A31FF"/>
    <w:rsid w:val="006C1562"/>
    <w:rsid w:val="006C532C"/>
    <w:rsid w:val="006E6B3B"/>
    <w:rsid w:val="006E7862"/>
    <w:rsid w:val="007062EC"/>
    <w:rsid w:val="00725096"/>
    <w:rsid w:val="007319A5"/>
    <w:rsid w:val="00745B1F"/>
    <w:rsid w:val="00764C7B"/>
    <w:rsid w:val="00780EFB"/>
    <w:rsid w:val="00792E81"/>
    <w:rsid w:val="007A329A"/>
    <w:rsid w:val="007A51FE"/>
    <w:rsid w:val="007C3DF7"/>
    <w:rsid w:val="007C4C44"/>
    <w:rsid w:val="007D0B61"/>
    <w:rsid w:val="007E1480"/>
    <w:rsid w:val="007F477D"/>
    <w:rsid w:val="008351CA"/>
    <w:rsid w:val="008365DD"/>
    <w:rsid w:val="0084432B"/>
    <w:rsid w:val="00844EAC"/>
    <w:rsid w:val="00874F83"/>
    <w:rsid w:val="008873FD"/>
    <w:rsid w:val="00890F65"/>
    <w:rsid w:val="008A03C2"/>
    <w:rsid w:val="008B7249"/>
    <w:rsid w:val="008F3C49"/>
    <w:rsid w:val="008F475B"/>
    <w:rsid w:val="009012E3"/>
    <w:rsid w:val="0091343D"/>
    <w:rsid w:val="00925B0E"/>
    <w:rsid w:val="0093126A"/>
    <w:rsid w:val="00941ADB"/>
    <w:rsid w:val="009507F0"/>
    <w:rsid w:val="00954007"/>
    <w:rsid w:val="009622ED"/>
    <w:rsid w:val="00977AE2"/>
    <w:rsid w:val="0098021B"/>
    <w:rsid w:val="009A352C"/>
    <w:rsid w:val="009B1867"/>
    <w:rsid w:val="009B24DA"/>
    <w:rsid w:val="009B406C"/>
    <w:rsid w:val="009C73F2"/>
    <w:rsid w:val="009E5B6F"/>
    <w:rsid w:val="009E6A10"/>
    <w:rsid w:val="00A01770"/>
    <w:rsid w:val="00A05A3E"/>
    <w:rsid w:val="00A12DF3"/>
    <w:rsid w:val="00A25741"/>
    <w:rsid w:val="00A3582D"/>
    <w:rsid w:val="00A60B21"/>
    <w:rsid w:val="00A71E3E"/>
    <w:rsid w:val="00A74A41"/>
    <w:rsid w:val="00A97850"/>
    <w:rsid w:val="00AA3B7A"/>
    <w:rsid w:val="00AA5811"/>
    <w:rsid w:val="00AA6919"/>
    <w:rsid w:val="00AC5C58"/>
    <w:rsid w:val="00AD78B5"/>
    <w:rsid w:val="00B03713"/>
    <w:rsid w:val="00B107D1"/>
    <w:rsid w:val="00B216AD"/>
    <w:rsid w:val="00B24C63"/>
    <w:rsid w:val="00B30729"/>
    <w:rsid w:val="00B3474D"/>
    <w:rsid w:val="00B36066"/>
    <w:rsid w:val="00B377EE"/>
    <w:rsid w:val="00B41255"/>
    <w:rsid w:val="00B94FF7"/>
    <w:rsid w:val="00BA4411"/>
    <w:rsid w:val="00BB7164"/>
    <w:rsid w:val="00BC0269"/>
    <w:rsid w:val="00BD1CB2"/>
    <w:rsid w:val="00BD7F59"/>
    <w:rsid w:val="00BF11C8"/>
    <w:rsid w:val="00BF68D5"/>
    <w:rsid w:val="00C04F30"/>
    <w:rsid w:val="00C0730D"/>
    <w:rsid w:val="00C248A4"/>
    <w:rsid w:val="00C54153"/>
    <w:rsid w:val="00C6607E"/>
    <w:rsid w:val="00C74D4D"/>
    <w:rsid w:val="00C8776C"/>
    <w:rsid w:val="00CB3440"/>
    <w:rsid w:val="00CB36B2"/>
    <w:rsid w:val="00CB374F"/>
    <w:rsid w:val="00CB72C8"/>
    <w:rsid w:val="00CB7951"/>
    <w:rsid w:val="00CC1759"/>
    <w:rsid w:val="00CF180F"/>
    <w:rsid w:val="00CF337F"/>
    <w:rsid w:val="00D57A53"/>
    <w:rsid w:val="00D65BAC"/>
    <w:rsid w:val="00D90244"/>
    <w:rsid w:val="00D97704"/>
    <w:rsid w:val="00DA206B"/>
    <w:rsid w:val="00DA4496"/>
    <w:rsid w:val="00DA610D"/>
    <w:rsid w:val="00DA75B4"/>
    <w:rsid w:val="00DB72B5"/>
    <w:rsid w:val="00DC5AB3"/>
    <w:rsid w:val="00DD4E86"/>
    <w:rsid w:val="00DF7847"/>
    <w:rsid w:val="00E1172B"/>
    <w:rsid w:val="00E130B0"/>
    <w:rsid w:val="00E1491B"/>
    <w:rsid w:val="00E2051A"/>
    <w:rsid w:val="00E31B1F"/>
    <w:rsid w:val="00E46B01"/>
    <w:rsid w:val="00E5020E"/>
    <w:rsid w:val="00E60E0C"/>
    <w:rsid w:val="00E611C2"/>
    <w:rsid w:val="00E624E5"/>
    <w:rsid w:val="00E63821"/>
    <w:rsid w:val="00E935C8"/>
    <w:rsid w:val="00EA14FF"/>
    <w:rsid w:val="00EA1DA3"/>
    <w:rsid w:val="00EC33E9"/>
    <w:rsid w:val="00ED0C35"/>
    <w:rsid w:val="00EE24C2"/>
    <w:rsid w:val="00EF40F9"/>
    <w:rsid w:val="00F02EB4"/>
    <w:rsid w:val="00F060C7"/>
    <w:rsid w:val="00F1486B"/>
    <w:rsid w:val="00F150F5"/>
    <w:rsid w:val="00F20F9E"/>
    <w:rsid w:val="00F24121"/>
    <w:rsid w:val="00F432A5"/>
    <w:rsid w:val="00F44847"/>
    <w:rsid w:val="00F61752"/>
    <w:rsid w:val="00F61C67"/>
    <w:rsid w:val="00F8202F"/>
    <w:rsid w:val="00F8267C"/>
    <w:rsid w:val="00F8466E"/>
    <w:rsid w:val="00F92F99"/>
    <w:rsid w:val="00FA362C"/>
    <w:rsid w:val="00FA59E8"/>
    <w:rsid w:val="00FB7C07"/>
    <w:rsid w:val="00FC5E52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A55EC3"/>
  <w15:docId w15:val="{A7414396-8BFF-4BB3-B35E-7A0738AC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s"/>
    <w:qFormat/>
    <w:rsid w:val="00A3582D"/>
    <w:pPr>
      <w:bidi/>
    </w:pPr>
    <w:rPr>
      <w:rFonts w:ascii="Arial Narrow" w:hAnsi="Arial Narrow" w:cs="B Mitra"/>
      <w:sz w:val="24"/>
      <w:szCs w:val="24"/>
      <w:lang w:bidi="fa-IR"/>
    </w:rPr>
  </w:style>
  <w:style w:type="paragraph" w:styleId="Heading1">
    <w:name w:val="heading 1"/>
    <w:aliases w:val="Headings"/>
    <w:basedOn w:val="Normal"/>
    <w:next w:val="Normal"/>
    <w:link w:val="Heading1Char"/>
    <w:autoRedefine/>
    <w:uiPriority w:val="9"/>
    <w:qFormat/>
    <w:rsid w:val="00B36066"/>
    <w:pPr>
      <w:keepNext/>
      <w:keepLines/>
      <w:shd w:val="clear" w:color="auto" w:fill="FFFFFF"/>
      <w:spacing w:after="0" w:line="468" w:lineRule="atLeast"/>
      <w:outlineLvl w:val="0"/>
    </w:pPr>
    <w:rPr>
      <w:rFonts w:eastAsiaTheme="majorEastAsia" w:cs="B Titr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4E5"/>
  </w:style>
  <w:style w:type="paragraph" w:styleId="Footer">
    <w:name w:val="footer"/>
    <w:basedOn w:val="Normal"/>
    <w:link w:val="FooterChar"/>
    <w:uiPriority w:val="99"/>
    <w:unhideWhenUsed/>
    <w:qFormat/>
    <w:rsid w:val="00E62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4E5"/>
  </w:style>
  <w:style w:type="paragraph" w:styleId="NoSpacing">
    <w:name w:val="No Spacing"/>
    <w:aliases w:val="sub_headings"/>
    <w:basedOn w:val="Normal"/>
    <w:next w:val="Normal"/>
    <w:autoRedefine/>
    <w:uiPriority w:val="1"/>
    <w:qFormat/>
    <w:rsid w:val="00666F29"/>
    <w:pPr>
      <w:numPr>
        <w:numId w:val="10"/>
      </w:numPr>
      <w:spacing w:after="0" w:line="240" w:lineRule="auto"/>
    </w:pPr>
    <w:rPr>
      <w:rFonts w:cs="B Titr"/>
      <w:bCs/>
      <w:color w:val="44546A" w:themeColor="text2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262AA5"/>
    <w:rPr>
      <w:color w:val="808080"/>
    </w:rPr>
  </w:style>
  <w:style w:type="paragraph" w:customStyle="1" w:styleId="Style1">
    <w:name w:val="Style1"/>
    <w:basedOn w:val="Normal"/>
    <w:link w:val="Style1Char"/>
    <w:rsid w:val="00977AE2"/>
    <w:rPr>
      <w:rFonts w:cs="B Titr"/>
    </w:rPr>
  </w:style>
  <w:style w:type="character" w:customStyle="1" w:styleId="Heading1Char">
    <w:name w:val="Heading 1 Char"/>
    <w:aliases w:val="Headings Char"/>
    <w:basedOn w:val="DefaultParagraphFont"/>
    <w:link w:val="Heading1"/>
    <w:uiPriority w:val="9"/>
    <w:rsid w:val="00B36066"/>
    <w:rPr>
      <w:rFonts w:ascii="Arial Narrow" w:eastAsiaTheme="majorEastAsia" w:hAnsi="Arial Narrow" w:cs="B Titr"/>
      <w:bCs/>
      <w:sz w:val="24"/>
      <w:szCs w:val="24"/>
      <w:shd w:val="clear" w:color="auto" w:fill="FFFFFF"/>
      <w:lang w:bidi="fa-IR"/>
    </w:rPr>
  </w:style>
  <w:style w:type="character" w:customStyle="1" w:styleId="Style1Char">
    <w:name w:val="Style1 Char"/>
    <w:basedOn w:val="DefaultParagraphFont"/>
    <w:link w:val="Style1"/>
    <w:rsid w:val="00977AE2"/>
    <w:rPr>
      <w:rFonts w:cs="B Titr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977AE2"/>
    <w:pPr>
      <w:outlineLvl w:val="9"/>
    </w:pPr>
  </w:style>
  <w:style w:type="paragraph" w:customStyle="1" w:styleId="Titles">
    <w:name w:val="Titles"/>
    <w:basedOn w:val="Normal"/>
    <w:next w:val="Normal"/>
    <w:link w:val="TitlesChar"/>
    <w:autoRedefine/>
    <w:qFormat/>
    <w:rsid w:val="00F02EB4"/>
    <w:rPr>
      <w:rFonts w:ascii="Arial Black" w:hAnsi="Arial Black" w:cs="B Titr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CB36B2"/>
    <w:pPr>
      <w:ind w:left="720"/>
      <w:contextualSpacing/>
    </w:pPr>
  </w:style>
  <w:style w:type="character" w:customStyle="1" w:styleId="TitlesChar">
    <w:name w:val="Titles Char"/>
    <w:basedOn w:val="DefaultParagraphFont"/>
    <w:link w:val="Titles"/>
    <w:rsid w:val="00F02EB4"/>
    <w:rPr>
      <w:rFonts w:ascii="Arial Black" w:hAnsi="Arial Black" w:cs="B Titr"/>
      <w:b/>
      <w:sz w:val="28"/>
      <w:szCs w:val="28"/>
      <w:lang w:bidi="fa-IR"/>
    </w:rPr>
  </w:style>
  <w:style w:type="table" w:styleId="TableGrid">
    <w:name w:val="Table Grid"/>
    <w:basedOn w:val="TableNormal"/>
    <w:uiPriority w:val="39"/>
    <w:rsid w:val="00565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eNormal"/>
    <w:uiPriority w:val="49"/>
    <w:rsid w:val="0056543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56543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8351CA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40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40ED"/>
    <w:rPr>
      <w:rFonts w:ascii="Arial Narrow" w:hAnsi="Arial Narrow" w:cs="B Mitra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3E40E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E09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498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tgroup@isti.i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group@isti.i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r\Google%20Drive\IoT\Documentations\Document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onts">
      <a:majorFont>
        <a:latin typeface="Calibri Light"/>
        <a:ea typeface=""/>
        <a:cs typeface="B Titr"/>
      </a:majorFont>
      <a:minorFont>
        <a:latin typeface="Calibri"/>
        <a:ea typeface=""/>
        <a:cs typeface="B Mitr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A8611-FCED-4A2E-9AFA-008CB8656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Documentation_Template.dotx</Template>
  <TotalTime>5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فراخوان حمایت از پلتفرم‌های باگ بانتی</dc:subject>
  <dc:creator>Str Tech Dev Group</dc:creator>
  <cp:keywords>#کلیدواژه</cp:keywords>
  <cp:lastModifiedBy>Nasrin</cp:lastModifiedBy>
  <cp:revision>4</cp:revision>
  <cp:lastPrinted>2020-11-06T09:47:00Z</cp:lastPrinted>
  <dcterms:created xsi:type="dcterms:W3CDTF">2020-11-30T07:31:00Z</dcterms:created>
  <dcterms:modified xsi:type="dcterms:W3CDTF">2020-11-30T07:35:00Z</dcterms:modified>
</cp:coreProperties>
</file>